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9" w:rsidRDefault="006A3CD9">
      <w:r>
        <w:rPr>
          <w:noProof/>
        </w:rPr>
        <w:drawing>
          <wp:inline distT="0" distB="0" distL="0" distR="0">
            <wp:extent cx="5940425" cy="3822534"/>
            <wp:effectExtent l="19050" t="0" r="3175" b="0"/>
            <wp:docPr id="1" name="Рисунок 1" descr="Изменения в Уголовном и Уголовно-процессуальном кодексах с 15 апреля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Уголовном и Уголовно-процессуальном кодексах с 15 апреля 2017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D9" w:rsidRDefault="006A3CD9" w:rsidP="006A3CD9"/>
    <w:p w:rsidR="005E7D8A" w:rsidRPr="006A3CD9" w:rsidRDefault="006A3CD9" w:rsidP="0095022E">
      <w:pPr>
        <w:tabs>
          <w:tab w:val="left" w:pos="1725"/>
        </w:tabs>
        <w:jc w:val="both"/>
      </w:pPr>
      <w:r>
        <w:rPr>
          <w:rFonts w:ascii="Arial" w:hAnsi="Arial" w:cs="Arial"/>
          <w:color w:val="505B61"/>
          <w:sz w:val="18"/>
          <w:szCs w:val="18"/>
        </w:rPr>
        <w:t xml:space="preserve">15 апреля 2017 года вступают в силу новые редакции Уголовного кодекса и Уголовно-процессуального кодекса. Изменения связаны с введением ответственности за хулиганские действия, совершенные на водном, воздушном, железнодорожном и другом транспорте общественного пользования. 15 апреля 2017 года вступает в силу Федеральный закон от 03.04.2017 N 60-ФЗ, который внес изменения сразу в два кодекса: УК РФ и УПК РФ. Поправки связаны с установлением уголовной ответственности за действия, угрожающие безопасной эксплуатации транспортных средств. В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с чем в УК появилась новая статья, а также с ужесточением уголовной ответственности  з</w:t>
      </w:r>
      <w:bookmarkStart w:id="0" w:name="_GoBack"/>
      <w:bookmarkEnd w:id="0"/>
      <w:r>
        <w:rPr>
          <w:rFonts w:ascii="Arial" w:hAnsi="Arial" w:cs="Arial"/>
          <w:color w:val="505B61"/>
          <w:sz w:val="18"/>
          <w:szCs w:val="18"/>
        </w:rPr>
        <w:t xml:space="preserve">а совершение действий хулиганского характера на транспорте.  Так, новой статьей 267.1 УК РФ предусмотрена уголовная ответственность в виде штрафа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в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размере от 150 тысяч до 300 тысяч рублей или штрафа в размере заработной платы или иного дохода осужденного за период до 2 лет, либо ограничения свободы на срок до 2 лет, либо лишения свободы на тот же срок, за совершение хулиганских действий, угрожающих безопасной эксплуатации транспортных средств.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Данная статья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подследственна</w:t>
      </w:r>
      <w:proofErr w:type="spellEnd"/>
      <w:r>
        <w:rPr>
          <w:rFonts w:ascii="Arial" w:hAnsi="Arial" w:cs="Arial"/>
          <w:color w:val="505B61"/>
          <w:sz w:val="18"/>
          <w:szCs w:val="18"/>
        </w:rPr>
        <w:t> следователям органов внутренних дел Российской Федерации, о чем внесено дополнение в статью 151 УПК РФ. Кроме того, изменилась редакция статьи 213 УК РФ, в которую добавили ответственность за хулиганские действия, совершенные на железнодорожном, морском, внутреннем водном или воздушном транспорте, а также на любом ином транспорте общего пользования. Виновному в таких деяния</w:t>
      </w:r>
      <w:r w:rsidR="004A3C74">
        <w:rPr>
          <w:rFonts w:ascii="Arial" w:hAnsi="Arial" w:cs="Arial"/>
          <w:color w:val="505B61"/>
          <w:sz w:val="18"/>
          <w:szCs w:val="18"/>
        </w:rPr>
        <w:t xml:space="preserve">х </w:t>
      </w:r>
      <w:r>
        <w:rPr>
          <w:rFonts w:ascii="Arial" w:hAnsi="Arial" w:cs="Arial"/>
          <w:color w:val="505B61"/>
          <w:sz w:val="18"/>
          <w:szCs w:val="18"/>
        </w:rPr>
        <w:t>грозит штраф в размере от 300 тысяч до 500 тысяч рублей, либо обязательные работы на срок до 480 часов, либо исправительными работами на срок от 1 года до 2 лет. В тяжких случая суд может назначить лишение сво</w:t>
      </w:r>
      <w:r w:rsidR="004D0608">
        <w:rPr>
          <w:rFonts w:ascii="Arial" w:hAnsi="Arial" w:cs="Arial"/>
          <w:color w:val="505B61"/>
          <w:sz w:val="18"/>
          <w:szCs w:val="18"/>
        </w:rPr>
        <w:t>боды на срок до 2 лет.</w:t>
      </w:r>
    </w:p>
    <w:sectPr w:rsidR="005E7D8A" w:rsidRPr="006A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CD9"/>
    <w:rsid w:val="004A3C74"/>
    <w:rsid w:val="004D0608"/>
    <w:rsid w:val="005E7D8A"/>
    <w:rsid w:val="006A3CD9"/>
    <w:rsid w:val="009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CD9"/>
  </w:style>
  <w:style w:type="character" w:styleId="a5">
    <w:name w:val="Hyperlink"/>
    <w:basedOn w:val="a0"/>
    <w:uiPriority w:val="99"/>
    <w:semiHidden/>
    <w:unhideWhenUsed/>
    <w:rsid w:val="006A3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SamForum.ws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6</cp:revision>
  <dcterms:created xsi:type="dcterms:W3CDTF">2017-04-20T22:58:00Z</dcterms:created>
  <dcterms:modified xsi:type="dcterms:W3CDTF">2017-06-21T19:57:00Z</dcterms:modified>
</cp:coreProperties>
</file>